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61" w:rsidRDefault="00750461" w:rsidP="00F24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38E37" wp14:editId="51F38E80">
                <wp:simplePos x="0" y="0"/>
                <wp:positionH relativeFrom="column">
                  <wp:posOffset>1499235</wp:posOffset>
                </wp:positionH>
                <wp:positionV relativeFrom="paragraph">
                  <wp:posOffset>3810</wp:posOffset>
                </wp:positionV>
                <wp:extent cx="5019675" cy="838200"/>
                <wp:effectExtent l="0" t="0" r="0" b="0"/>
                <wp:wrapThrough wrapText="bothSides">
                  <wp:wrapPolygon edited="0">
                    <wp:start x="164" y="0"/>
                    <wp:lineTo x="164" y="21109"/>
                    <wp:lineTo x="21313" y="21109"/>
                    <wp:lineTo x="21313" y="0"/>
                    <wp:lineTo x="164" y="0"/>
                  </wp:wrapPolygon>
                </wp:wrapThrough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319F" w:rsidRPr="00D1319F" w:rsidRDefault="00750461" w:rsidP="00D1319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319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ЧТО ВЛИЯЕТ </w:t>
                            </w:r>
                          </w:p>
                          <w:p w:rsidR="00750461" w:rsidRPr="00D1319F" w:rsidRDefault="00750461" w:rsidP="0075046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319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40"/>
                                <w:szCs w:val="40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СКОРОСТЬ КОРРЕКЦИИ ЗВУКОВ?</w:t>
                            </w:r>
                          </w:p>
                          <w:p w:rsidR="00750461" w:rsidRPr="00D1319F" w:rsidRDefault="0075046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38E37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118.05pt;margin-top:.3pt;width:395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" filled="f" stroked="f">
                <v:textbox>
                  <w:txbxContent>
                    <w:p w:rsidR="00D1319F" w:rsidRPr="00D1319F" w:rsidRDefault="00750461" w:rsidP="00D1319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319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ЧТО ВЛИЯЕТ </w:t>
                      </w:r>
                    </w:p>
                    <w:p w:rsidR="00750461" w:rsidRPr="00D1319F" w:rsidRDefault="00750461" w:rsidP="0075046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319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40"/>
                          <w:szCs w:val="40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НА СКОРОСТЬ КОРРЕКЦИИ ЗВУКОВ?</w:t>
                      </w:r>
                    </w:p>
                    <w:p w:rsidR="00750461" w:rsidRPr="00D1319F" w:rsidRDefault="00750461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0</wp:posOffset>
            </wp:positionV>
            <wp:extent cx="2276475" cy="1691096"/>
            <wp:effectExtent l="0" t="0" r="0" b="4445"/>
            <wp:wrapTight wrapText="bothSides">
              <wp:wrapPolygon edited="0">
                <wp:start x="0" y="0"/>
                <wp:lineTo x="0" y="21413"/>
                <wp:lineTo x="21329" y="21413"/>
                <wp:lineTo x="21329" y="0"/>
                <wp:lineTo x="0" y="0"/>
              </wp:wrapPolygon>
            </wp:wrapTight>
            <wp:docPr id="11" name="Рисунок 11" descr="https://im0-tub-ru.yandex.net/i?id=fe9cfee86ca7d6776678b571f7bdd5a5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fe9cfee86ca7d6776678b571f7bdd5a5-l&amp;ref=rim&amp;n=13&amp;w=1080&amp;h=108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3" t="10737" r="4451" b="24525"/>
                    <a:stretch/>
                  </pic:blipFill>
                  <pic:spPr bwMode="auto">
                    <a:xfrm>
                      <a:off x="0" y="0"/>
                      <a:ext cx="2276475" cy="16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750461" w:rsidRDefault="00C73D65" w:rsidP="00750461">
      <w:pPr>
        <w:shd w:val="clear" w:color="auto" w:fill="FFFFFF"/>
        <w:spacing w:after="0" w:line="240" w:lineRule="auto"/>
        <w:ind w:righ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:rsidR="00750461" w:rsidRDefault="00F24FFD" w:rsidP="007504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F24FFD" w:rsidRPr="00F24FFD" w:rsidRDefault="00C73D65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58420</wp:posOffset>
            </wp:positionV>
            <wp:extent cx="371475" cy="419100"/>
            <wp:effectExtent l="0" t="0" r="9525" b="0"/>
            <wp:wrapNone/>
            <wp:docPr id="5" name="Рисунок 5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" t="9566" r="78481" b="52172"/>
                    <a:stretch/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3D65" w:rsidRDefault="00F24FFD" w:rsidP="00F24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Поставить звук (вызвать) </w:t>
      </w:r>
      <w:r w:rsidR="00D1319F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D1319F" w:rsidRPr="005543A0" w:rsidRDefault="00C73D65" w:rsidP="00F24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127000</wp:posOffset>
            </wp:positionV>
            <wp:extent cx="151765" cy="219075"/>
            <wp:effectExtent l="0" t="0" r="635" b="9525"/>
            <wp:wrapNone/>
            <wp:docPr id="1" name="Рисунок 1" descr="https://xn--80aas4e.xn--p1ai/800/600/https/www.freeimageslive.co.uk/files/images009/3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s4e.xn--p1ai/800/600/https/www.freeimageslive.co.uk/files/images009/3_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1913" w:rsidRPr="005543A0" w:rsidRDefault="00C73D65" w:rsidP="006C1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680085</wp:posOffset>
            </wp:positionV>
            <wp:extent cx="408940" cy="466090"/>
            <wp:effectExtent l="0" t="0" r="0" b="0"/>
            <wp:wrapNone/>
            <wp:docPr id="7" name="Рисунок 7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41" t="7836" r="58420" b="49562"/>
                    <a:stretch/>
                  </pic:blipFill>
                  <pic:spPr bwMode="auto">
                    <a:xfrm>
                      <a:off x="0" y="0"/>
                      <a:ext cx="4089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1145540</wp:posOffset>
            </wp:positionV>
            <wp:extent cx="428625" cy="456362"/>
            <wp:effectExtent l="0" t="0" r="0" b="1270"/>
            <wp:wrapNone/>
            <wp:docPr id="8" name="Рисунок 8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40" t="8700" r="38313" b="49563"/>
                    <a:stretch/>
                  </pic:blipFill>
                  <pic:spPr bwMode="auto">
                    <a:xfrm>
                      <a:off x="0" y="0"/>
                      <a:ext cx="428625" cy="45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ещё неполная коррекция. Постановка это </w:t>
      </w:r>
      <w:r w:rsidR="00D1319F" w:rsidRPr="0055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 этапа (подготовительный, где артикуляционная гимнастика, дыхательные упражнения и, возможно, массаж, этап постановки, автоматизации, где изолированно, в слогах, словах, фразах, а надо - в спонтанной речи) и возможно этап дифференциации (при заменах).</w:t>
      </w:r>
      <w:bookmarkStart w:id="0" w:name="_GoBack"/>
      <w:bookmarkEnd w:id="0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Возраст ребёнка. Обычно в 4-5 лет дети готовы к постановке всех звуков.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У разных звуков своё время появления. </w:t>
      </w:r>
      <w:r w:rsidR="006C1913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учитывать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 ребёнка и возрастную норму появления звука</w:t>
      </w:r>
      <w:r w:rsidR="006C1913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1913" w:rsidRPr="005543A0" w:rsidRDefault="006C1913" w:rsidP="006C1913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1 - 2 года: а, о, э, п, б</w:t>
      </w:r>
    </w:p>
    <w:p w:rsidR="006C1913" w:rsidRPr="005543A0" w:rsidRDefault="006C1913" w:rsidP="006C1913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2 - 3 года: и, ы, у, в, ф, т, д, н, г, к, х, и</w:t>
      </w:r>
    </w:p>
    <w:p w:rsidR="006C1913" w:rsidRPr="005543A0" w:rsidRDefault="006C1913" w:rsidP="006C1913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3 - 4 лет: с, з, ц</w:t>
      </w:r>
    </w:p>
    <w:p w:rsidR="006C1913" w:rsidRPr="005543A0" w:rsidRDefault="006C1913" w:rsidP="006C1913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4 - 5 лет: ш, ж, ч, щ</w:t>
      </w:r>
    </w:p>
    <w:p w:rsidR="000C20AF" w:rsidRPr="005543A0" w:rsidRDefault="00C73D65" w:rsidP="000C20AF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286385</wp:posOffset>
            </wp:positionV>
            <wp:extent cx="409575" cy="455930"/>
            <wp:effectExtent l="0" t="0" r="9525" b="1270"/>
            <wp:wrapNone/>
            <wp:docPr id="9" name="Рисунок 9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19" t="8700" r="19209" b="49563"/>
                    <a:stretch/>
                  </pic:blipFill>
                  <pic:spPr bwMode="auto">
                    <a:xfrm>
                      <a:off x="0" y="0"/>
                      <a:ext cx="4095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913" w:rsidRPr="00554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5 - 6 лет: р, л</w:t>
      </w:r>
    </w:p>
    <w:p w:rsidR="00D1319F" w:rsidRPr="005543A0" w:rsidRDefault="00F24FFD" w:rsidP="00750461">
      <w:pPr>
        <w:pStyle w:val="a3"/>
        <w:shd w:val="clear" w:color="auto" w:fill="FBFBFB"/>
        <w:spacing w:before="100" w:beforeAutospacing="1" w:after="33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Сколько звуков нужно поставить и автоматизировать ребёнку? На появления навыка по данным нейрофизиологов уходит 35-45 дней. Теперь умножайте на количество (не забудьте вычесть пропуски, болезни ребёнка и логопеда) звуков, которые нужно исправ</w:t>
      </w:r>
      <w:r w:rsid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ить.</w:t>
      </w:r>
    </w:p>
    <w:p w:rsidR="00C73D65" w:rsidRDefault="00C73D65" w:rsidP="00750461">
      <w:pPr>
        <w:pStyle w:val="a3"/>
        <w:shd w:val="clear" w:color="auto" w:fill="FBFBFB"/>
        <w:spacing w:before="100" w:beforeAutospacing="1" w:after="33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2229485</wp:posOffset>
            </wp:positionV>
            <wp:extent cx="400050" cy="436880"/>
            <wp:effectExtent l="0" t="0" r="0" b="1270"/>
            <wp:wrapNone/>
            <wp:docPr id="15" name="Рисунок 15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94" t="50437" r="58783" b="9517"/>
                    <a:stretch/>
                  </pic:blipFill>
                  <pic:spPr bwMode="auto">
                    <a:xfrm>
                      <a:off x="0" y="0"/>
                      <a:ext cx="40005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1372235</wp:posOffset>
            </wp:positionV>
            <wp:extent cx="352425" cy="436880"/>
            <wp:effectExtent l="0" t="0" r="9525" b="1270"/>
            <wp:wrapNone/>
            <wp:docPr id="13" name="Рисунок 13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" t="50437" r="79405" b="9517"/>
                    <a:stretch/>
                  </pic:blipFill>
                  <pic:spPr bwMode="auto">
                    <a:xfrm>
                      <a:off x="0" y="0"/>
                      <a:ext cx="35242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133985</wp:posOffset>
            </wp:positionV>
            <wp:extent cx="342900" cy="455930"/>
            <wp:effectExtent l="0" t="0" r="0" b="1270"/>
            <wp:wrapNone/>
            <wp:docPr id="3" name="Рисунок 3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1" t="8700" r="2548" b="49563"/>
                    <a:stretch/>
                  </pic:blipFill>
                  <pic:spPr bwMode="auto">
                    <a:xfrm>
                      <a:off x="0" y="0"/>
                      <a:ext cx="34290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319F" w:rsidRPr="005543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4823460</wp:posOffset>
            </wp:positionV>
            <wp:extent cx="342900" cy="352425"/>
            <wp:effectExtent l="0" t="0" r="0" b="9525"/>
            <wp:wrapNone/>
            <wp:docPr id="24" name="Рисунок 24" descr="https://e7.pngegg.com/pngimages/590/765/png-clipart-numbers-1-to-9-euclidean-number-icon-color-low-polygon-numbers-1-to-9-infographic-color-spl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590/765/png-clipart-numbers-1-to-9-euclidean-number-icon-color-low-polygon-numbers-1-to-9-infographic-color-splas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6" t="65424" r="30862" b="-509"/>
                    <a:stretch/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319F" w:rsidRPr="005543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5585460</wp:posOffset>
            </wp:positionV>
            <wp:extent cx="302895" cy="323850"/>
            <wp:effectExtent l="0" t="0" r="1905" b="0"/>
            <wp:wrapNone/>
            <wp:docPr id="25" name="Рисунок 25" descr="https://e7.pngegg.com/pngimages/590/765/png-clipart-numbers-1-to-9-euclidean-number-icon-color-low-polygon-numbers-1-to-9-infographic-color-spl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590/765/png-clipart-numbers-1-to-9-euclidean-number-icon-color-low-polygon-numbers-1-to-9-infographic-color-splas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37" t="68269" b="-510"/>
                    <a:stretch/>
                  </pic:blipFill>
                  <pic:spPr bwMode="auto">
                    <a:xfrm>
                      <a:off x="0" y="0"/>
                      <a:ext cx="30289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Тяжесть нарушения. Постановка звуков при </w:t>
      </w:r>
      <w:proofErr w:type="spellStart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дислалии</w:t>
      </w:r>
      <w:proofErr w:type="spellEnd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дизартрии (учёт неврологической симптоматики) и </w:t>
      </w:r>
      <w:proofErr w:type="spellStart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(учитывать анатомо-физиологические особенности) - разные усилия и время. При дизартрии и </w:t>
      </w:r>
      <w:proofErr w:type="spellStart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ринолалии</w:t>
      </w:r>
      <w:proofErr w:type="spellEnd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добавляются новые направления в этапах коррекционной работы. Учитываем, что постановка и автоматизация звуков при них более сложные и длительные. При хорошей работе и посещаемости занятий около 2 лет.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Искажения звуков. Это не постановка с чистого листа. Рушится старый стереотип, вырабатывается новый навык. Именно поэтому только сильная мотивация позволяет побороть нарушения звукопроизношения во взрослом возрасте.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Два неожиданно образовавшихся антонима. Мотивация помогает - негативизм мешает успешности и срокам работы. Малыши не понимают значимости, а старшие (школьники, например) боятся явить новый звук миру. Возвращаемся к возрасту. Оптимальный 4-5 лет - есть произвольность и можно заинтересовать ребёнка постановкой и автоматизацией, используя игровые приёмы.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3D65" w:rsidRDefault="00C73D65" w:rsidP="00750461">
      <w:pPr>
        <w:pStyle w:val="a3"/>
        <w:shd w:val="clear" w:color="auto" w:fill="FBFBFB"/>
        <w:spacing w:before="100" w:beforeAutospacing="1" w:after="33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FFD" w:rsidRPr="005543A0" w:rsidRDefault="00C73D65" w:rsidP="00750461">
      <w:pPr>
        <w:pStyle w:val="a3"/>
        <w:shd w:val="clear" w:color="auto" w:fill="FBFBFB"/>
        <w:spacing w:before="100" w:beforeAutospacing="1" w:after="33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160020</wp:posOffset>
            </wp:positionV>
            <wp:extent cx="381000" cy="436880"/>
            <wp:effectExtent l="0" t="0" r="0" b="1270"/>
            <wp:wrapNone/>
            <wp:docPr id="16" name="Рисунок 16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5" t="50437" r="40114" b="9497"/>
                    <a:stretch/>
                  </pic:blipFill>
                  <pic:spPr bwMode="auto">
                    <a:xfrm>
                      <a:off x="0" y="0"/>
                      <a:ext cx="3810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765810</wp:posOffset>
            </wp:positionV>
            <wp:extent cx="409575" cy="436880"/>
            <wp:effectExtent l="0" t="0" r="9525" b="1270"/>
            <wp:wrapNone/>
            <wp:docPr id="6" name="Рисунок 6" descr="https://i.ytimg.com/vi/DfFd74J8ql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fFd74J8ql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86" t="50437" r="18989" b="9497"/>
                    <a:stretch/>
                  </pic:blipFill>
                  <pic:spPr bwMode="auto">
                    <a:xfrm>
                      <a:off x="0" y="0"/>
                      <a:ext cx="40957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Индивидуальность ребенка и его личный темп развития (памяти, внимани</w:t>
      </w:r>
      <w:r w:rsidR="000C20AF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других когнитивных функций)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Мотивация семьи и уровень профессионализма логопеда. Посещение всех занятий, выполнения всех заданий - обеспечивают родители. Чем опытнее и </w:t>
      </w:r>
      <w:proofErr w:type="spellStart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квалифицированнее</w:t>
      </w:r>
      <w:proofErr w:type="spellEnd"/>
      <w:r w:rsidR="00F24FFD"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специалист, тем скорость выше.</w:t>
      </w:r>
    </w:p>
    <w:p w:rsidR="00803A06" w:rsidRPr="005543A0" w:rsidRDefault="00803A06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По материалам </w:t>
      </w:r>
      <w:proofErr w:type="gram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 </w:t>
      </w:r>
      <w:r w:rsidRPr="0055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Ольги</w:t>
      </w:r>
      <w:proofErr w:type="gramEnd"/>
      <w:r w:rsidRPr="0055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Ивановны </w:t>
      </w:r>
      <w:proofErr w:type="spellStart"/>
      <w:r w:rsidRPr="0055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Азовой</w:t>
      </w:r>
      <w:proofErr w:type="spellEnd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</w:p>
    <w:p w:rsidR="00803A06" w:rsidRPr="005543A0" w:rsidRDefault="00803A06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основателя и директора </w:t>
      </w:r>
      <w:proofErr w:type="spell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медцентра</w:t>
      </w:r>
      <w:proofErr w:type="spellEnd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Логомед</w:t>
      </w:r>
      <w:proofErr w:type="spellEnd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прогноз" </w:t>
      </w:r>
    </w:p>
    <w:p w:rsidR="00803A06" w:rsidRPr="005543A0" w:rsidRDefault="00803A06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и </w:t>
      </w:r>
      <w:proofErr w:type="spell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Логоцентра</w:t>
      </w:r>
      <w:proofErr w:type="spellEnd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Ольги </w:t>
      </w:r>
      <w:proofErr w:type="spell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Азовой</w:t>
      </w:r>
      <w:proofErr w:type="spellEnd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IG: </w:t>
      </w:r>
      <w:proofErr w:type="spellStart"/>
      <w:r w:rsidRPr="00554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logomed_olga_azova</w:t>
      </w:r>
      <w:proofErr w:type="spellEnd"/>
    </w:p>
    <w:p w:rsidR="00D1319F" w:rsidRPr="005543A0" w:rsidRDefault="00D1319F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319F" w:rsidRPr="005543A0" w:rsidRDefault="00D1319F" w:rsidP="0080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3A0" w:rsidRDefault="00D1319F" w:rsidP="00D1319F">
      <w:pPr>
        <w:shd w:val="clear" w:color="auto" w:fill="FFFFFF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 wp14:anchorId="233226E3" wp14:editId="560A9287">
            <wp:extent cx="3607793" cy="2152650"/>
            <wp:effectExtent l="0" t="0" r="0" b="0"/>
            <wp:docPr id="10" name="Рисунок 10" descr="https://avatars.mds.yandex.net/get-zen_doc/964926/pub_5adaf7e7db0cd9dcbee52f71_5adaf7f457906ae64534745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964926/pub_5adaf7e7db0cd9dcbee52f71_5adaf7f457906ae645347455/scale_1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98" cy="217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A0" w:rsidRPr="005543A0" w:rsidRDefault="005543A0" w:rsidP="005543A0">
      <w:pPr>
        <w:rPr>
          <w:lang w:eastAsia="ru-RU"/>
        </w:rPr>
      </w:pPr>
    </w:p>
    <w:p w:rsidR="005543A0" w:rsidRPr="005543A0" w:rsidRDefault="005543A0" w:rsidP="005543A0">
      <w:pPr>
        <w:rPr>
          <w:lang w:eastAsia="ru-RU"/>
        </w:rPr>
      </w:pPr>
    </w:p>
    <w:p w:rsidR="005543A0" w:rsidRPr="005543A0" w:rsidRDefault="005543A0" w:rsidP="005543A0">
      <w:pPr>
        <w:rPr>
          <w:lang w:eastAsia="ru-RU"/>
        </w:rPr>
      </w:pPr>
    </w:p>
    <w:p w:rsidR="005543A0" w:rsidRPr="005543A0" w:rsidRDefault="005543A0" w:rsidP="005543A0">
      <w:pPr>
        <w:rPr>
          <w:lang w:eastAsia="ru-RU"/>
        </w:rPr>
      </w:pPr>
    </w:p>
    <w:p w:rsidR="005543A0" w:rsidRDefault="005543A0" w:rsidP="005543A0">
      <w:pPr>
        <w:rPr>
          <w:lang w:eastAsia="ru-RU"/>
        </w:rPr>
      </w:pPr>
    </w:p>
    <w:p w:rsidR="00D1319F" w:rsidRPr="005543A0" w:rsidRDefault="00D1319F" w:rsidP="005543A0">
      <w:pPr>
        <w:ind w:firstLine="708"/>
        <w:rPr>
          <w:lang w:eastAsia="ru-RU"/>
        </w:rPr>
      </w:pPr>
    </w:p>
    <w:sectPr w:rsidR="00D1319F" w:rsidRPr="005543A0" w:rsidSect="00C73D65">
      <w:pgSz w:w="11906" w:h="16838"/>
      <w:pgMar w:top="141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F358E"/>
    <w:multiLevelType w:val="hybridMultilevel"/>
    <w:tmpl w:val="F8022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30B16"/>
    <w:multiLevelType w:val="multilevel"/>
    <w:tmpl w:val="EC42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FD"/>
    <w:rsid w:val="000C20AF"/>
    <w:rsid w:val="005543A0"/>
    <w:rsid w:val="0064098E"/>
    <w:rsid w:val="006C1913"/>
    <w:rsid w:val="00750461"/>
    <w:rsid w:val="00803A06"/>
    <w:rsid w:val="00941647"/>
    <w:rsid w:val="00C73D65"/>
    <w:rsid w:val="00D1319F"/>
    <w:rsid w:val="00F2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45951-2D08-466A-AACC-6E7B8E0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68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2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2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5310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B2DC-6CCE-4849-AB98-23ADF818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2021-11-17T11:46:00Z</dcterms:created>
  <dcterms:modified xsi:type="dcterms:W3CDTF">2021-11-17T14:49:00Z</dcterms:modified>
</cp:coreProperties>
</file>