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0AD" w:rsidRPr="00F8569E" w:rsidRDefault="00CF20AD" w:rsidP="00CF20AD">
      <w:pPr>
        <w:pStyle w:val="a3"/>
        <w:shd w:val="clear" w:color="auto" w:fill="FEFEFE"/>
        <w:spacing w:before="0" w:beforeAutospacing="0" w:after="0" w:afterAutospacing="0" w:line="360" w:lineRule="auto"/>
        <w:ind w:firstLine="225"/>
        <w:jc w:val="center"/>
        <w:rPr>
          <w:color w:val="CC0099"/>
          <w:sz w:val="28"/>
          <w:szCs w:val="28"/>
        </w:rPr>
      </w:pPr>
      <w:bookmarkStart w:id="0" w:name="_GoBack"/>
      <w:r w:rsidRPr="00F8569E">
        <w:rPr>
          <w:rStyle w:val="a4"/>
          <w:color w:val="CC0099"/>
          <w:sz w:val="28"/>
          <w:szCs w:val="28"/>
        </w:rPr>
        <w:t>СПЕЦИФИКА НАРУШЕНИЯ</w:t>
      </w:r>
    </w:p>
    <w:p w:rsidR="00CF20AD" w:rsidRPr="00F8569E" w:rsidRDefault="00CF20AD" w:rsidP="00CF20AD">
      <w:pPr>
        <w:pStyle w:val="a3"/>
        <w:shd w:val="clear" w:color="auto" w:fill="FEFEFE"/>
        <w:spacing w:before="0" w:beforeAutospacing="0" w:after="0" w:afterAutospacing="0" w:line="360" w:lineRule="auto"/>
        <w:ind w:firstLine="225"/>
        <w:jc w:val="center"/>
        <w:rPr>
          <w:color w:val="CC0099"/>
          <w:sz w:val="28"/>
          <w:szCs w:val="28"/>
        </w:rPr>
      </w:pPr>
      <w:r w:rsidRPr="00F8569E">
        <w:rPr>
          <w:rStyle w:val="a4"/>
          <w:color w:val="CC0099"/>
          <w:sz w:val="28"/>
          <w:szCs w:val="28"/>
        </w:rPr>
        <w:t>ПРОИЗНОСИТЕЛЬНОЙ СТОРОНЫ РЕЧИ ПРИ ДИЗАРТРИИ</w:t>
      </w:r>
    </w:p>
    <w:bookmarkEnd w:id="0"/>
    <w:p w:rsidR="00CF20AD" w:rsidRPr="00CF20AD" w:rsidRDefault="00CF20AD" w:rsidP="00CF20AD">
      <w:pPr>
        <w:pStyle w:val="a3"/>
        <w:shd w:val="clear" w:color="auto" w:fill="FEFEFE"/>
        <w:spacing w:before="0" w:beforeAutospacing="0" w:after="0" w:afterAutospacing="0" w:line="360" w:lineRule="auto"/>
        <w:ind w:firstLine="225"/>
        <w:jc w:val="center"/>
        <w:rPr>
          <w:rFonts w:ascii="Palatino Linotype" w:hAnsi="Palatino Linotype"/>
          <w:color w:val="000000"/>
          <w:sz w:val="28"/>
          <w:szCs w:val="28"/>
        </w:rPr>
      </w:pPr>
      <w:r w:rsidRPr="00CF20AD">
        <w:rPr>
          <w:rFonts w:ascii="Palatino Linotype" w:hAnsi="Palatino Linotype"/>
          <w:color w:val="000000"/>
          <w:sz w:val="28"/>
          <w:szCs w:val="28"/>
        </w:rPr>
        <w:t> </w:t>
      </w:r>
    </w:p>
    <w:p w:rsidR="00CF20AD" w:rsidRPr="00CF20AD" w:rsidRDefault="00CF20AD" w:rsidP="00CF20AD">
      <w:pPr>
        <w:pStyle w:val="a3"/>
        <w:shd w:val="clear" w:color="auto" w:fill="FEFEFE"/>
        <w:spacing w:before="0" w:beforeAutospacing="0" w:after="0" w:afterAutospacing="0" w:line="360" w:lineRule="auto"/>
        <w:ind w:firstLine="225"/>
        <w:jc w:val="both"/>
        <w:rPr>
          <w:rFonts w:ascii="Palatino Linotype" w:hAnsi="Palatino Linotype"/>
          <w:color w:val="000000"/>
          <w:sz w:val="28"/>
          <w:szCs w:val="28"/>
        </w:rPr>
      </w:pPr>
      <w:r w:rsidRPr="00CF20AD">
        <w:rPr>
          <w:rFonts w:ascii="Palatino Linotype" w:hAnsi="Palatino Linotype"/>
          <w:color w:val="000000"/>
          <w:sz w:val="28"/>
          <w:szCs w:val="28"/>
        </w:rPr>
        <w:t xml:space="preserve">Дизартрия (от греч. </w:t>
      </w:r>
      <w:proofErr w:type="spellStart"/>
      <w:r w:rsidRPr="00CF20AD">
        <w:rPr>
          <w:rFonts w:ascii="Palatino Linotype" w:hAnsi="Palatino Linotype"/>
          <w:color w:val="000000"/>
          <w:sz w:val="28"/>
          <w:szCs w:val="28"/>
        </w:rPr>
        <w:t>dys</w:t>
      </w:r>
      <w:proofErr w:type="spellEnd"/>
      <w:r w:rsidRPr="00CF20AD">
        <w:rPr>
          <w:rFonts w:ascii="Palatino Linotype" w:hAnsi="Palatino Linotype"/>
          <w:color w:val="000000"/>
          <w:sz w:val="28"/>
          <w:szCs w:val="28"/>
        </w:rPr>
        <w:t xml:space="preserve"> – приставка, означающая расстройство,  </w:t>
      </w:r>
      <w:proofErr w:type="spellStart"/>
      <w:r w:rsidRPr="00CF20AD">
        <w:rPr>
          <w:rFonts w:ascii="Palatino Linotype" w:hAnsi="Palatino Linotype"/>
          <w:color w:val="000000"/>
          <w:sz w:val="28"/>
          <w:szCs w:val="28"/>
        </w:rPr>
        <w:t>arthroo</w:t>
      </w:r>
      <w:proofErr w:type="spellEnd"/>
      <w:r w:rsidRPr="00CF20AD">
        <w:rPr>
          <w:rFonts w:ascii="Palatino Linotype" w:hAnsi="Palatino Linotype"/>
          <w:color w:val="000000"/>
          <w:sz w:val="28"/>
          <w:szCs w:val="28"/>
        </w:rPr>
        <w:t xml:space="preserve"> –  членораздельно  произношу)  –  нарушение   произношения,   обусловленное недостаточной иннервацией речевого  аппарата  при  поражениях  заднелобных  и подкорковых отделов мозга. Дети, имеющие дизартрию, нуждаются в длительной, систематической индивидуальной логопедической помощи.</w:t>
      </w:r>
    </w:p>
    <w:p w:rsidR="00F8569E" w:rsidRDefault="00F8569E" w:rsidP="00F8569E">
      <w:pPr>
        <w:pStyle w:val="a3"/>
        <w:shd w:val="clear" w:color="auto" w:fill="FEFEFE"/>
        <w:spacing w:before="0" w:beforeAutospacing="0" w:after="0" w:afterAutospacing="0" w:line="360" w:lineRule="auto"/>
        <w:ind w:hanging="142"/>
        <w:jc w:val="both"/>
        <w:rPr>
          <w:rFonts w:ascii="Palatino Linotype" w:hAnsi="Palatino Linotype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5D58FDBF" wp14:editId="3A0B6C6B">
            <wp:extent cx="5759161" cy="4525055"/>
            <wp:effectExtent l="171450" t="152400" r="203835" b="218440"/>
            <wp:docPr id="2" name="Рисунок 2" descr="https://vseglisty.ru/wp-content/uploads/6/3/2/6324d8aee596e3329d13260ab6f1d07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vseglisty.ru/wp-content/uploads/6/3/2/6324d8aee596e3329d13260ab6f1d070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  <a14:imgEffect>
                                <a14:saturation sat="3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41" cy="45252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CF20AD" w:rsidRPr="00CF20AD">
        <w:rPr>
          <w:rFonts w:ascii="Palatino Linotype" w:hAnsi="Palatino Linotype"/>
          <w:color w:val="000000"/>
          <w:sz w:val="28"/>
          <w:szCs w:val="28"/>
        </w:rPr>
        <w:t> </w:t>
      </w:r>
    </w:p>
    <w:p w:rsidR="00CF20AD" w:rsidRDefault="00CF20AD" w:rsidP="00F8569E">
      <w:pPr>
        <w:pStyle w:val="a3"/>
        <w:shd w:val="clear" w:color="auto" w:fill="FEFEFE"/>
        <w:spacing w:before="0" w:beforeAutospacing="0" w:after="0" w:afterAutospacing="0" w:line="360" w:lineRule="auto"/>
        <w:ind w:hanging="142"/>
        <w:jc w:val="both"/>
        <w:rPr>
          <w:rFonts w:ascii="Palatino Linotype" w:hAnsi="Palatino Linotype"/>
          <w:color w:val="000000"/>
          <w:sz w:val="28"/>
          <w:szCs w:val="28"/>
        </w:rPr>
      </w:pPr>
      <w:r w:rsidRPr="00CF20AD">
        <w:rPr>
          <w:rFonts w:ascii="Palatino Linotype" w:hAnsi="Palatino Linotype"/>
          <w:color w:val="000000"/>
          <w:sz w:val="28"/>
          <w:szCs w:val="28"/>
        </w:rPr>
        <w:lastRenderedPageBreak/>
        <w:t>Ведущим дефектом в структуре симптомов дизартрии является нарушение произносительной стороны речи, страдает звукопроизношение и просодика, отмечаются и многочисленные нарушения в моторной сфере.</w:t>
      </w:r>
    </w:p>
    <w:p w:rsidR="00CF20AD" w:rsidRDefault="00CF20AD" w:rsidP="00CF20AD">
      <w:pPr>
        <w:pStyle w:val="a3"/>
        <w:shd w:val="clear" w:color="auto" w:fill="FEFEFE"/>
        <w:spacing w:before="0" w:beforeAutospacing="0" w:after="0" w:afterAutospacing="0" w:line="360" w:lineRule="auto"/>
        <w:ind w:firstLine="225"/>
        <w:jc w:val="both"/>
        <w:rPr>
          <w:rFonts w:ascii="Palatino Linotype" w:hAnsi="Palatino Linotype"/>
          <w:color w:val="000000"/>
          <w:sz w:val="28"/>
          <w:szCs w:val="28"/>
        </w:rPr>
      </w:pPr>
      <w:r w:rsidRPr="00CF20AD">
        <w:rPr>
          <w:rFonts w:ascii="Palatino Linotype" w:hAnsi="Palatino Linotype"/>
          <w:color w:val="000000"/>
          <w:sz w:val="28"/>
          <w:szCs w:val="28"/>
        </w:rPr>
        <w:t xml:space="preserve"> </w:t>
      </w:r>
      <w:r w:rsidRPr="00CF20AD">
        <w:rPr>
          <w:rFonts w:ascii="Palatino Linotype" w:hAnsi="Palatino Linotype"/>
          <w:b/>
          <w:color w:val="000000"/>
          <w:sz w:val="28"/>
          <w:szCs w:val="28"/>
        </w:rPr>
        <w:t>Причины дизартрии</w:t>
      </w:r>
      <w:r w:rsidRPr="00CF20AD">
        <w:rPr>
          <w:rFonts w:ascii="Palatino Linotype" w:hAnsi="Palatino Linotype"/>
          <w:color w:val="000000"/>
          <w:sz w:val="28"/>
          <w:szCs w:val="28"/>
        </w:rPr>
        <w:t xml:space="preserve"> кроются намного глубже, чем простые нарушения в развитии артикуляторного аппарата, </w:t>
      </w:r>
      <w:r w:rsidRPr="00CF20AD">
        <w:rPr>
          <w:rFonts w:ascii="Palatino Linotype" w:hAnsi="Palatino Linotype"/>
          <w:b/>
          <w:color w:val="000000"/>
          <w:sz w:val="28"/>
          <w:szCs w:val="28"/>
        </w:rPr>
        <w:t>в основном они связаны с поражениями центральной нервной системы ребенка</w:t>
      </w:r>
      <w:r w:rsidRPr="00CF20AD">
        <w:rPr>
          <w:rFonts w:ascii="Palatino Linotype" w:hAnsi="Palatino Linotype"/>
          <w:color w:val="000000"/>
          <w:sz w:val="28"/>
          <w:szCs w:val="28"/>
        </w:rPr>
        <w:t>, полученные им во внутриутробном развитии, во время родов или в период первого года жизни.                       </w:t>
      </w:r>
    </w:p>
    <w:p w:rsidR="00CF20AD" w:rsidRPr="00CF20AD" w:rsidRDefault="00CF20AD" w:rsidP="00CF20AD">
      <w:pPr>
        <w:pStyle w:val="a3"/>
        <w:shd w:val="clear" w:color="auto" w:fill="FEFEFE"/>
        <w:spacing w:before="0" w:beforeAutospacing="0" w:after="0" w:afterAutospacing="0" w:line="360" w:lineRule="auto"/>
        <w:ind w:firstLine="225"/>
        <w:jc w:val="both"/>
        <w:rPr>
          <w:rFonts w:ascii="Palatino Linotype" w:hAnsi="Palatino Linotype"/>
          <w:b/>
          <w:color w:val="000000"/>
          <w:sz w:val="28"/>
          <w:szCs w:val="28"/>
        </w:rPr>
      </w:pPr>
      <w:r w:rsidRPr="00CF20AD">
        <w:rPr>
          <w:rFonts w:ascii="Palatino Linotype" w:hAnsi="Palatino Linotype"/>
          <w:color w:val="000000"/>
          <w:sz w:val="28"/>
          <w:szCs w:val="28"/>
        </w:rPr>
        <w:t>  </w:t>
      </w:r>
      <w:r w:rsidRPr="00CF20AD">
        <w:rPr>
          <w:rFonts w:ascii="Palatino Linotype" w:hAnsi="Palatino Linotype"/>
          <w:b/>
          <w:color w:val="000000"/>
          <w:sz w:val="28"/>
          <w:szCs w:val="28"/>
        </w:rPr>
        <w:t xml:space="preserve">По причине того, что дизартрия связана с нарушениями, произошедшими в центральной нервной системе, ее лечение и формирование правильных речевых навыков у ребенка – это сложный и длительный процесс. </w:t>
      </w:r>
    </w:p>
    <w:p w:rsidR="00CF20AD" w:rsidRDefault="00CF20AD" w:rsidP="00CF20AD">
      <w:pPr>
        <w:pStyle w:val="a3"/>
        <w:shd w:val="clear" w:color="auto" w:fill="FEFEFE"/>
        <w:spacing w:before="0" w:beforeAutospacing="0" w:after="0" w:afterAutospacing="0" w:line="360" w:lineRule="auto"/>
        <w:ind w:firstLine="225"/>
        <w:jc w:val="both"/>
        <w:rPr>
          <w:rFonts w:ascii="Palatino Linotype" w:hAnsi="Palatino Linotype"/>
          <w:color w:val="000000"/>
          <w:sz w:val="28"/>
          <w:szCs w:val="28"/>
        </w:rPr>
      </w:pPr>
      <w:r w:rsidRPr="00CF20AD">
        <w:rPr>
          <w:rFonts w:ascii="Palatino Linotype" w:hAnsi="Palatino Linotype"/>
          <w:color w:val="000000"/>
          <w:sz w:val="28"/>
          <w:szCs w:val="28"/>
        </w:rPr>
        <w:t xml:space="preserve">Основными </w:t>
      </w:r>
      <w:r w:rsidRPr="00CF20AD">
        <w:rPr>
          <w:rFonts w:ascii="Palatino Linotype" w:hAnsi="Palatino Linotype"/>
          <w:b/>
          <w:color w:val="000000"/>
          <w:sz w:val="28"/>
          <w:szCs w:val="28"/>
        </w:rPr>
        <w:t>признаками (симптомами) дизартрии</w:t>
      </w:r>
      <w:r w:rsidRPr="00CF20AD">
        <w:rPr>
          <w:rFonts w:ascii="Palatino Linotype" w:hAnsi="Palatino Linotype"/>
          <w:color w:val="000000"/>
          <w:sz w:val="28"/>
          <w:szCs w:val="28"/>
        </w:rPr>
        <w:t xml:space="preserve"> являются дефекты звукопроизношения и голоса, сочетающиеся с нарушениями речевой, прежде всего артикуляционной, моторики и речевого дыхания. </w:t>
      </w:r>
    </w:p>
    <w:p w:rsidR="00CF20AD" w:rsidRDefault="00CF20AD" w:rsidP="00CF20AD">
      <w:pPr>
        <w:pStyle w:val="a3"/>
        <w:shd w:val="clear" w:color="auto" w:fill="FEFEFE"/>
        <w:spacing w:before="0" w:beforeAutospacing="0" w:after="0" w:afterAutospacing="0" w:line="360" w:lineRule="auto"/>
        <w:ind w:firstLine="225"/>
        <w:jc w:val="both"/>
        <w:rPr>
          <w:rFonts w:ascii="Palatino Linotype" w:hAnsi="Palatino Linotype"/>
          <w:color w:val="000000"/>
          <w:sz w:val="28"/>
          <w:szCs w:val="28"/>
        </w:rPr>
      </w:pPr>
      <w:r w:rsidRPr="00CF20AD">
        <w:rPr>
          <w:rFonts w:ascii="Palatino Linotype" w:hAnsi="Palatino Linotype"/>
          <w:color w:val="000000"/>
          <w:sz w:val="28"/>
          <w:szCs w:val="28"/>
        </w:rPr>
        <w:t xml:space="preserve">При дизартрии, в отличие от </w:t>
      </w:r>
      <w:proofErr w:type="spellStart"/>
      <w:r w:rsidRPr="00CF20AD">
        <w:rPr>
          <w:rFonts w:ascii="Palatino Linotype" w:hAnsi="Palatino Linotype"/>
          <w:color w:val="000000"/>
          <w:sz w:val="28"/>
          <w:szCs w:val="28"/>
        </w:rPr>
        <w:t>дислалии</w:t>
      </w:r>
      <w:proofErr w:type="spellEnd"/>
      <w:r w:rsidRPr="00CF20AD">
        <w:rPr>
          <w:rFonts w:ascii="Palatino Linotype" w:hAnsi="Palatino Linotype"/>
          <w:color w:val="000000"/>
          <w:sz w:val="28"/>
          <w:szCs w:val="28"/>
        </w:rPr>
        <w:t xml:space="preserve">, может нарушаться </w:t>
      </w:r>
      <w:proofErr w:type="gramStart"/>
      <w:r w:rsidRPr="00CF20AD">
        <w:rPr>
          <w:rFonts w:ascii="Palatino Linotype" w:hAnsi="Palatino Linotype"/>
          <w:color w:val="000000"/>
          <w:sz w:val="28"/>
          <w:szCs w:val="28"/>
        </w:rPr>
        <w:t>произношение</w:t>
      </w:r>
      <w:proofErr w:type="gramEnd"/>
      <w:r w:rsidRPr="00CF20AD">
        <w:rPr>
          <w:rFonts w:ascii="Palatino Linotype" w:hAnsi="Palatino Linotype"/>
          <w:color w:val="000000"/>
          <w:sz w:val="28"/>
          <w:szCs w:val="28"/>
        </w:rPr>
        <w:t xml:space="preserve"> как согласных, так и гласных звуков. </w:t>
      </w:r>
    </w:p>
    <w:p w:rsidR="00CF20AD" w:rsidRPr="00CF20AD" w:rsidRDefault="00CF20AD" w:rsidP="00CF20AD">
      <w:pPr>
        <w:pStyle w:val="a3"/>
        <w:shd w:val="clear" w:color="auto" w:fill="FEFEFE"/>
        <w:spacing w:before="0" w:beforeAutospacing="0" w:after="0" w:afterAutospacing="0" w:line="360" w:lineRule="auto"/>
        <w:ind w:firstLine="225"/>
        <w:jc w:val="both"/>
        <w:rPr>
          <w:rFonts w:ascii="Palatino Linotype" w:hAnsi="Palatino Linotype"/>
          <w:color w:val="000000"/>
          <w:sz w:val="28"/>
          <w:szCs w:val="28"/>
        </w:rPr>
      </w:pPr>
      <w:r w:rsidRPr="00CF20AD">
        <w:rPr>
          <w:rFonts w:ascii="Palatino Linotype" w:hAnsi="Palatino Linotype"/>
          <w:color w:val="000000"/>
          <w:sz w:val="28"/>
          <w:szCs w:val="28"/>
        </w:rPr>
        <w:t>Специфика звукопроизношения у детей с  дизартри</w:t>
      </w:r>
      <w:r w:rsidR="00F8569E">
        <w:rPr>
          <w:rFonts w:ascii="Palatino Linotype" w:hAnsi="Palatino Linotype"/>
          <w:color w:val="000000"/>
          <w:sz w:val="28"/>
          <w:szCs w:val="28"/>
        </w:rPr>
        <w:t>ей</w:t>
      </w:r>
      <w:r w:rsidRPr="00CF20AD">
        <w:rPr>
          <w:rFonts w:ascii="Palatino Linotype" w:hAnsi="Palatino Linotype"/>
          <w:color w:val="000000"/>
          <w:sz w:val="28"/>
          <w:szCs w:val="28"/>
        </w:rPr>
        <w:t xml:space="preserve"> наблюдается </w:t>
      </w:r>
      <w:proofErr w:type="gramStart"/>
      <w:r w:rsidRPr="00CF20AD">
        <w:rPr>
          <w:rFonts w:ascii="Palatino Linotype" w:hAnsi="Palatino Linotype"/>
          <w:color w:val="000000"/>
          <w:sz w:val="28"/>
          <w:szCs w:val="28"/>
        </w:rPr>
        <w:t>в следствии</w:t>
      </w:r>
      <w:proofErr w:type="gramEnd"/>
      <w:r w:rsidRPr="00CF20AD">
        <w:rPr>
          <w:rFonts w:ascii="Palatino Linotype" w:hAnsi="Palatino Linotype"/>
          <w:color w:val="000000"/>
          <w:sz w:val="28"/>
          <w:szCs w:val="28"/>
        </w:rPr>
        <w:t xml:space="preserve"> атрофии мышц языка и глотки, снижения тонуса мышц (атония), а паретическое состояние мышц языка является причиной невнятности речи, крайней её нечёткости, замедленности. </w:t>
      </w:r>
    </w:p>
    <w:p w:rsidR="00CF20AD" w:rsidRDefault="00CF20AD" w:rsidP="00CF20AD">
      <w:pPr>
        <w:pStyle w:val="a3"/>
        <w:shd w:val="clear" w:color="auto" w:fill="FEFEFE"/>
        <w:spacing w:before="0" w:beforeAutospacing="0" w:after="0" w:afterAutospacing="0" w:line="360" w:lineRule="auto"/>
        <w:ind w:firstLine="225"/>
        <w:jc w:val="both"/>
        <w:rPr>
          <w:rFonts w:ascii="Palatino Linotype" w:hAnsi="Palatino Linotype"/>
          <w:color w:val="000000"/>
          <w:sz w:val="28"/>
          <w:szCs w:val="28"/>
        </w:rPr>
      </w:pPr>
      <w:r w:rsidRPr="00CF20AD">
        <w:rPr>
          <w:rFonts w:ascii="Palatino Linotype" w:hAnsi="Palatino Linotype"/>
          <w:b/>
          <w:color w:val="000000"/>
          <w:sz w:val="28"/>
          <w:szCs w:val="28"/>
        </w:rPr>
        <w:t>Лицо</w:t>
      </w:r>
      <w:r w:rsidRPr="00CF20AD">
        <w:rPr>
          <w:rFonts w:ascii="Palatino Linotype" w:hAnsi="Palatino Linotype"/>
          <w:color w:val="000000"/>
          <w:sz w:val="28"/>
          <w:szCs w:val="28"/>
        </w:rPr>
        <w:t xml:space="preserve"> ребенка с бульбарной дизартрией </w:t>
      </w:r>
      <w:proofErr w:type="spellStart"/>
      <w:r w:rsidRPr="00CF20AD">
        <w:rPr>
          <w:rFonts w:ascii="Palatino Linotype" w:hAnsi="Palatino Linotype"/>
          <w:b/>
          <w:color w:val="000000"/>
          <w:sz w:val="28"/>
          <w:szCs w:val="28"/>
        </w:rPr>
        <w:t>амимично</w:t>
      </w:r>
      <w:proofErr w:type="spellEnd"/>
      <w:r w:rsidRPr="00CF20AD">
        <w:rPr>
          <w:rFonts w:ascii="Palatino Linotype" w:hAnsi="Palatino Linotype"/>
          <w:color w:val="000000"/>
          <w:sz w:val="28"/>
          <w:szCs w:val="28"/>
        </w:rPr>
        <w:t xml:space="preserve">. </w:t>
      </w:r>
    </w:p>
    <w:p w:rsidR="00CF20AD" w:rsidRDefault="00CF20AD" w:rsidP="00CF20AD">
      <w:pPr>
        <w:pStyle w:val="a3"/>
        <w:shd w:val="clear" w:color="auto" w:fill="FEFEFE"/>
        <w:spacing w:before="0" w:beforeAutospacing="0" w:after="0" w:afterAutospacing="0" w:line="360" w:lineRule="auto"/>
        <w:ind w:firstLine="225"/>
        <w:jc w:val="both"/>
        <w:rPr>
          <w:rFonts w:ascii="Palatino Linotype" w:hAnsi="Palatino Linotype"/>
          <w:color w:val="000000"/>
          <w:sz w:val="28"/>
          <w:szCs w:val="28"/>
        </w:rPr>
      </w:pPr>
      <w:r w:rsidRPr="00CF20AD">
        <w:rPr>
          <w:rFonts w:ascii="Palatino Linotype" w:hAnsi="Palatino Linotype"/>
          <w:color w:val="000000"/>
          <w:sz w:val="28"/>
          <w:szCs w:val="28"/>
        </w:rPr>
        <w:t>Произнесение гласных звуков изменяется в результате носового оттенка голоса.</w:t>
      </w:r>
    </w:p>
    <w:p w:rsidR="00CF20AD" w:rsidRPr="00CF20AD" w:rsidRDefault="00F8569E" w:rsidP="00CF20AD">
      <w:pPr>
        <w:pStyle w:val="a3"/>
        <w:shd w:val="clear" w:color="auto" w:fill="FEFEFE"/>
        <w:spacing w:before="0" w:beforeAutospacing="0" w:after="0" w:afterAutospacing="0" w:line="360" w:lineRule="auto"/>
        <w:ind w:firstLine="225"/>
        <w:jc w:val="both"/>
        <w:rPr>
          <w:rFonts w:ascii="Palatino Linotype" w:hAnsi="Palatino Linotype"/>
          <w:color w:val="000000"/>
          <w:sz w:val="28"/>
          <w:szCs w:val="28"/>
        </w:rPr>
      </w:pPr>
      <w:r>
        <w:rPr>
          <w:rFonts w:ascii="Palatino Linotype" w:hAnsi="Palatino Linotype"/>
          <w:color w:val="000000"/>
          <w:sz w:val="28"/>
          <w:szCs w:val="28"/>
        </w:rPr>
        <w:lastRenderedPageBreak/>
        <w:t xml:space="preserve">Особенностью </w:t>
      </w:r>
      <w:r w:rsidR="00CF20AD" w:rsidRPr="00CF20AD">
        <w:rPr>
          <w:rFonts w:ascii="Palatino Linotype" w:hAnsi="Palatino Linotype"/>
          <w:color w:val="000000"/>
          <w:sz w:val="28"/>
          <w:szCs w:val="28"/>
        </w:rPr>
        <w:t xml:space="preserve">дизартрии является отсутствие стабильных и однотипных нарушений звукопроизношения, а также большая сложность в автоматизации звуков. Таким </w:t>
      </w:r>
      <w:proofErr w:type="gramStart"/>
      <w:r w:rsidR="00CF20AD" w:rsidRPr="00CF20AD">
        <w:rPr>
          <w:rFonts w:ascii="Palatino Linotype" w:hAnsi="Palatino Linotype"/>
          <w:color w:val="000000"/>
          <w:sz w:val="28"/>
          <w:szCs w:val="28"/>
        </w:rPr>
        <w:t>образом</w:t>
      </w:r>
      <w:proofErr w:type="gramEnd"/>
      <w:r w:rsidR="00CF20AD" w:rsidRPr="00CF20AD">
        <w:rPr>
          <w:rFonts w:ascii="Palatino Linotype" w:hAnsi="Palatino Linotype"/>
          <w:color w:val="000000"/>
          <w:sz w:val="28"/>
          <w:szCs w:val="28"/>
        </w:rPr>
        <w:t xml:space="preserve"> при  дизартрии грубо нарушается просодика и страдает произносительная сторона речи. </w:t>
      </w:r>
    </w:p>
    <w:p w:rsidR="00CF20AD" w:rsidRPr="00CF20AD" w:rsidRDefault="00CF20AD" w:rsidP="00CF20AD">
      <w:pPr>
        <w:pStyle w:val="a3"/>
        <w:shd w:val="clear" w:color="auto" w:fill="FEFEFE"/>
        <w:spacing w:before="0" w:beforeAutospacing="0" w:after="0" w:afterAutospacing="0" w:line="360" w:lineRule="auto"/>
        <w:ind w:firstLine="225"/>
        <w:jc w:val="both"/>
        <w:rPr>
          <w:rFonts w:ascii="Palatino Linotype" w:hAnsi="Palatino Linotype"/>
          <w:color w:val="000000"/>
          <w:sz w:val="28"/>
          <w:szCs w:val="28"/>
        </w:rPr>
      </w:pPr>
      <w:r w:rsidRPr="00CF20AD">
        <w:rPr>
          <w:rFonts w:ascii="Palatino Linotype" w:hAnsi="Palatino Linotype"/>
          <w:color w:val="000000"/>
          <w:sz w:val="28"/>
          <w:szCs w:val="28"/>
        </w:rPr>
        <w:t xml:space="preserve">Таким образом, «структура дефекта» при дизартрии включает </w:t>
      </w:r>
      <w:proofErr w:type="spellStart"/>
      <w:r w:rsidRPr="00CF20AD">
        <w:rPr>
          <w:rFonts w:ascii="Palatino Linotype" w:hAnsi="Palatino Linotype"/>
          <w:color w:val="000000"/>
          <w:sz w:val="28"/>
          <w:szCs w:val="28"/>
        </w:rPr>
        <w:t>звукопроизносительные</w:t>
      </w:r>
      <w:proofErr w:type="spellEnd"/>
      <w:r w:rsidRPr="00CF20AD">
        <w:rPr>
          <w:rFonts w:ascii="Palatino Linotype" w:hAnsi="Palatino Linotype"/>
          <w:color w:val="000000"/>
          <w:sz w:val="28"/>
          <w:szCs w:val="28"/>
        </w:rPr>
        <w:t xml:space="preserve"> и просодические нарушения, характер и выраженность которых зависят от уровня и тяжести поражения центральной нервной системы. Ведущим нарушение при дизартрии являются синдромы патологии произносительной стороны речи. Также можем отметить, что при различных формах данного расстройства специфика состояния звукопроизношения и просодики взаимосвязана с уровнями, степенью повреждения </w:t>
      </w:r>
      <w:proofErr w:type="spellStart"/>
      <w:r w:rsidRPr="00CF20AD">
        <w:rPr>
          <w:rFonts w:ascii="Palatino Linotype" w:hAnsi="Palatino Linotype"/>
          <w:color w:val="000000"/>
          <w:sz w:val="28"/>
          <w:szCs w:val="28"/>
        </w:rPr>
        <w:t>речедвигательных</w:t>
      </w:r>
      <w:proofErr w:type="spellEnd"/>
      <w:r w:rsidRPr="00CF20AD">
        <w:rPr>
          <w:rFonts w:ascii="Palatino Linotype" w:hAnsi="Palatino Linotype"/>
          <w:color w:val="000000"/>
          <w:sz w:val="28"/>
          <w:szCs w:val="28"/>
        </w:rPr>
        <w:t xml:space="preserve"> механизмов центральной нервной системы. Все эти аспекты необходимо учитывать при построении системы коррекционного воздействия в случаях дизартрии.</w:t>
      </w:r>
    </w:p>
    <w:p w:rsidR="00CF20AD" w:rsidRPr="00CF20AD" w:rsidRDefault="00CF20AD" w:rsidP="00CF20AD">
      <w:pPr>
        <w:pStyle w:val="a3"/>
        <w:shd w:val="clear" w:color="auto" w:fill="FEFEFE"/>
        <w:spacing w:before="0" w:beforeAutospacing="0" w:after="0" w:afterAutospacing="0" w:line="360" w:lineRule="auto"/>
        <w:ind w:firstLine="225"/>
        <w:jc w:val="both"/>
        <w:rPr>
          <w:rFonts w:ascii="Palatino Linotype" w:hAnsi="Palatino Linotype"/>
          <w:color w:val="000000"/>
          <w:sz w:val="28"/>
          <w:szCs w:val="28"/>
        </w:rPr>
      </w:pPr>
      <w:r w:rsidRPr="00CF20AD">
        <w:rPr>
          <w:rFonts w:ascii="Palatino Linotype" w:hAnsi="Palatino Linotype"/>
          <w:color w:val="000000"/>
          <w:sz w:val="28"/>
          <w:szCs w:val="28"/>
        </w:rPr>
        <w:t> </w:t>
      </w:r>
    </w:p>
    <w:p w:rsidR="00CF20AD" w:rsidRDefault="00CF20AD" w:rsidP="00CF20AD">
      <w:pPr>
        <w:pStyle w:val="a3"/>
        <w:shd w:val="clear" w:color="auto" w:fill="FEFEFE"/>
        <w:spacing w:before="0" w:beforeAutospacing="0" w:after="0" w:afterAutospacing="0" w:line="360" w:lineRule="auto"/>
        <w:ind w:firstLine="225"/>
        <w:jc w:val="both"/>
        <w:rPr>
          <w:rStyle w:val="a6"/>
          <w:rFonts w:ascii="Palatino Linotype" w:hAnsi="Palatino Linotype"/>
          <w:color w:val="000000"/>
          <w:sz w:val="28"/>
          <w:szCs w:val="28"/>
        </w:rPr>
      </w:pPr>
    </w:p>
    <w:p w:rsidR="00CF20AD" w:rsidRDefault="00CF20AD" w:rsidP="00CF20AD">
      <w:pPr>
        <w:pStyle w:val="a3"/>
        <w:shd w:val="clear" w:color="auto" w:fill="FEFEFE"/>
        <w:spacing w:before="0" w:beforeAutospacing="0" w:after="0" w:afterAutospacing="0" w:line="360" w:lineRule="auto"/>
        <w:ind w:firstLine="225"/>
        <w:jc w:val="both"/>
        <w:rPr>
          <w:rStyle w:val="a6"/>
          <w:rFonts w:ascii="Palatino Linotype" w:hAnsi="Palatino Linotype"/>
          <w:color w:val="000000"/>
          <w:sz w:val="28"/>
          <w:szCs w:val="28"/>
        </w:rPr>
      </w:pPr>
    </w:p>
    <w:p w:rsidR="00CF20AD" w:rsidRDefault="00CF20AD" w:rsidP="00CF20AD">
      <w:pPr>
        <w:pStyle w:val="a3"/>
        <w:shd w:val="clear" w:color="auto" w:fill="FEFEFE"/>
        <w:spacing w:before="0" w:beforeAutospacing="0" w:after="0" w:afterAutospacing="0" w:line="360" w:lineRule="auto"/>
        <w:ind w:firstLine="225"/>
        <w:jc w:val="both"/>
        <w:rPr>
          <w:rStyle w:val="a6"/>
          <w:rFonts w:ascii="Palatino Linotype" w:hAnsi="Palatino Linotype"/>
          <w:color w:val="000000"/>
          <w:sz w:val="28"/>
          <w:szCs w:val="28"/>
        </w:rPr>
      </w:pPr>
    </w:p>
    <w:p w:rsidR="00CF20AD" w:rsidRDefault="00CF20AD" w:rsidP="00CF20AD">
      <w:pPr>
        <w:pStyle w:val="a3"/>
        <w:shd w:val="clear" w:color="auto" w:fill="FEFEFE"/>
        <w:spacing w:before="0" w:beforeAutospacing="0" w:after="0" w:afterAutospacing="0" w:line="360" w:lineRule="auto"/>
        <w:ind w:firstLine="225"/>
        <w:jc w:val="both"/>
        <w:rPr>
          <w:rStyle w:val="a6"/>
          <w:rFonts w:ascii="Palatino Linotype" w:hAnsi="Palatino Linotype"/>
          <w:color w:val="000000"/>
          <w:sz w:val="28"/>
          <w:szCs w:val="28"/>
        </w:rPr>
      </w:pPr>
    </w:p>
    <w:p w:rsidR="00CF20AD" w:rsidRDefault="00CF20AD" w:rsidP="00CF20AD">
      <w:pPr>
        <w:pStyle w:val="a3"/>
        <w:shd w:val="clear" w:color="auto" w:fill="FEFEFE"/>
        <w:spacing w:before="0" w:beforeAutospacing="0" w:after="0" w:afterAutospacing="0" w:line="360" w:lineRule="auto"/>
        <w:ind w:firstLine="225"/>
        <w:jc w:val="both"/>
        <w:rPr>
          <w:rStyle w:val="a6"/>
          <w:rFonts w:ascii="Palatino Linotype" w:hAnsi="Palatino Linotype"/>
          <w:color w:val="000000"/>
          <w:sz w:val="28"/>
          <w:szCs w:val="28"/>
        </w:rPr>
      </w:pPr>
    </w:p>
    <w:p w:rsidR="00CF20AD" w:rsidRDefault="00CF20AD" w:rsidP="00CF20AD">
      <w:pPr>
        <w:pStyle w:val="a3"/>
        <w:shd w:val="clear" w:color="auto" w:fill="FEFEFE"/>
        <w:spacing w:before="0" w:beforeAutospacing="0" w:after="0" w:afterAutospacing="0" w:line="360" w:lineRule="auto"/>
        <w:ind w:firstLine="225"/>
        <w:jc w:val="both"/>
        <w:rPr>
          <w:rStyle w:val="a6"/>
          <w:rFonts w:ascii="Palatino Linotype" w:hAnsi="Palatino Linotype"/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8206FAB" wp14:editId="704DC888">
            <wp:extent cx="5162550" cy="3971847"/>
            <wp:effectExtent l="171450" t="152400" r="190500" b="219710"/>
            <wp:docPr id="1" name="Рисунок 1" descr="https://vseglisty.ru/wp-content/uploads/b/3/1/b3163a133a6b7d086e4d79f8bb813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vseglisty.ru/wp-content/uploads/b/3/1/b3163a133a6b7d086e4d79f8bb81305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25000"/>
                              </a14:imgEffect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643"/>
                    <a:stretch/>
                  </pic:blipFill>
                  <pic:spPr bwMode="auto">
                    <a:xfrm>
                      <a:off x="0" y="0"/>
                      <a:ext cx="5164109" cy="397304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F20AD" w:rsidRPr="00CF20AD" w:rsidRDefault="00CF20AD" w:rsidP="00CF20AD">
      <w:pPr>
        <w:pStyle w:val="a3"/>
        <w:shd w:val="clear" w:color="auto" w:fill="FEFEFE"/>
        <w:spacing w:before="0" w:beforeAutospacing="0" w:after="0" w:afterAutospacing="0" w:line="360" w:lineRule="auto"/>
        <w:ind w:firstLine="225"/>
        <w:jc w:val="both"/>
        <w:rPr>
          <w:rFonts w:ascii="Palatino Linotype" w:hAnsi="Palatino Linotype"/>
          <w:color w:val="000000"/>
          <w:sz w:val="28"/>
          <w:szCs w:val="28"/>
          <w:lang w:val="en-US"/>
        </w:rPr>
      </w:pPr>
      <w:r w:rsidRPr="00CF20AD">
        <w:rPr>
          <w:rStyle w:val="a6"/>
          <w:rFonts w:ascii="Palatino Linotype" w:hAnsi="Palatino Linotype"/>
          <w:color w:val="000000"/>
          <w:sz w:val="28"/>
          <w:szCs w:val="28"/>
          <w:lang w:val="en-US"/>
        </w:rPr>
        <w:t> </w:t>
      </w:r>
    </w:p>
    <w:p w:rsidR="00CF20AD" w:rsidRPr="00CF20AD" w:rsidRDefault="00CF20AD" w:rsidP="00CF20AD">
      <w:pPr>
        <w:pStyle w:val="a3"/>
        <w:shd w:val="clear" w:color="auto" w:fill="FEFEFE"/>
        <w:spacing w:before="0" w:beforeAutospacing="0" w:after="0" w:afterAutospacing="0" w:line="360" w:lineRule="auto"/>
        <w:ind w:firstLine="225"/>
        <w:jc w:val="center"/>
        <w:rPr>
          <w:rFonts w:ascii="Palatino Linotype" w:hAnsi="Palatino Linotype"/>
          <w:color w:val="000000"/>
          <w:sz w:val="28"/>
          <w:szCs w:val="28"/>
        </w:rPr>
      </w:pPr>
      <w:r w:rsidRPr="00CF20AD">
        <w:rPr>
          <w:rStyle w:val="a6"/>
          <w:rFonts w:ascii="Palatino Linotype" w:hAnsi="Palatino Linotype"/>
          <w:color w:val="000000"/>
          <w:sz w:val="28"/>
          <w:szCs w:val="28"/>
        </w:rPr>
        <w:t>Список литературы </w:t>
      </w:r>
    </w:p>
    <w:p w:rsidR="00CF20AD" w:rsidRPr="00CF20AD" w:rsidRDefault="00CF20AD" w:rsidP="00CF20AD">
      <w:pPr>
        <w:pStyle w:val="a3"/>
        <w:shd w:val="clear" w:color="auto" w:fill="FEFEFE"/>
        <w:spacing w:before="0" w:beforeAutospacing="0" w:after="0" w:afterAutospacing="0" w:line="360" w:lineRule="auto"/>
        <w:ind w:firstLine="225"/>
        <w:jc w:val="both"/>
        <w:rPr>
          <w:rFonts w:ascii="Palatino Linotype" w:hAnsi="Palatino Linotype"/>
          <w:color w:val="000000"/>
          <w:sz w:val="28"/>
          <w:szCs w:val="28"/>
        </w:rPr>
      </w:pPr>
      <w:r w:rsidRPr="00CF20AD">
        <w:rPr>
          <w:rFonts w:ascii="Palatino Linotype" w:hAnsi="Palatino Linotype"/>
          <w:color w:val="000000"/>
          <w:sz w:val="28"/>
          <w:szCs w:val="28"/>
        </w:rPr>
        <w:t xml:space="preserve">1. Архипова, Е.Ф. Стертая дизартрия у детей. / Е. Ф. Архипова – М.: АСТ: </w:t>
      </w:r>
      <w:proofErr w:type="spellStart"/>
      <w:r w:rsidRPr="00CF20AD">
        <w:rPr>
          <w:rFonts w:ascii="Palatino Linotype" w:hAnsi="Palatino Linotype"/>
          <w:color w:val="000000"/>
          <w:sz w:val="28"/>
          <w:szCs w:val="28"/>
        </w:rPr>
        <w:t>Астрель</w:t>
      </w:r>
      <w:proofErr w:type="spellEnd"/>
      <w:r w:rsidRPr="00CF20AD">
        <w:rPr>
          <w:rFonts w:ascii="Palatino Linotype" w:hAnsi="Palatino Linotype"/>
          <w:color w:val="000000"/>
          <w:sz w:val="28"/>
          <w:szCs w:val="28"/>
        </w:rPr>
        <w:t>: Хранитель, 2007. – 319 с.</w:t>
      </w:r>
    </w:p>
    <w:p w:rsidR="00CF20AD" w:rsidRPr="00CF20AD" w:rsidRDefault="00CF20AD" w:rsidP="00CF20AD">
      <w:pPr>
        <w:pStyle w:val="a3"/>
        <w:shd w:val="clear" w:color="auto" w:fill="FEFEFE"/>
        <w:spacing w:before="0" w:beforeAutospacing="0" w:after="0" w:afterAutospacing="0" w:line="360" w:lineRule="auto"/>
        <w:ind w:firstLine="225"/>
        <w:jc w:val="both"/>
        <w:rPr>
          <w:rFonts w:ascii="Palatino Linotype" w:hAnsi="Palatino Linotype"/>
          <w:color w:val="000000"/>
          <w:sz w:val="28"/>
          <w:szCs w:val="28"/>
        </w:rPr>
      </w:pPr>
      <w:r w:rsidRPr="00CF20AD">
        <w:rPr>
          <w:rFonts w:ascii="Palatino Linotype" w:hAnsi="Palatino Linotype"/>
          <w:color w:val="000000"/>
          <w:sz w:val="28"/>
          <w:szCs w:val="28"/>
        </w:rPr>
        <w:t xml:space="preserve">2. Волкова, Л.С. Логопедия: учебник для вузов. – 3-е изд., </w:t>
      </w:r>
      <w:proofErr w:type="spellStart"/>
      <w:r w:rsidRPr="00CF20AD">
        <w:rPr>
          <w:rFonts w:ascii="Palatino Linotype" w:hAnsi="Palatino Linotype"/>
          <w:color w:val="000000"/>
          <w:sz w:val="28"/>
          <w:szCs w:val="28"/>
        </w:rPr>
        <w:t>перераб</w:t>
      </w:r>
      <w:proofErr w:type="spellEnd"/>
      <w:r w:rsidRPr="00CF20AD">
        <w:rPr>
          <w:rFonts w:ascii="Palatino Linotype" w:hAnsi="Palatino Linotype"/>
          <w:color w:val="000000"/>
          <w:sz w:val="28"/>
          <w:szCs w:val="28"/>
        </w:rPr>
        <w:t xml:space="preserve">. и доп. / Л.С. Волкова, С.Н. Шаховская – М.: </w:t>
      </w:r>
      <w:proofErr w:type="spellStart"/>
      <w:r w:rsidRPr="00CF20AD">
        <w:rPr>
          <w:rFonts w:ascii="Palatino Linotype" w:hAnsi="Palatino Linotype"/>
          <w:color w:val="000000"/>
          <w:sz w:val="28"/>
          <w:szCs w:val="28"/>
        </w:rPr>
        <w:t>Владос</w:t>
      </w:r>
      <w:proofErr w:type="spellEnd"/>
      <w:r w:rsidRPr="00CF20AD">
        <w:rPr>
          <w:rFonts w:ascii="Palatino Linotype" w:hAnsi="Palatino Linotype"/>
          <w:color w:val="000000"/>
          <w:sz w:val="28"/>
          <w:szCs w:val="28"/>
        </w:rPr>
        <w:t>, 2003. –238с.</w:t>
      </w:r>
    </w:p>
    <w:p w:rsidR="00CF20AD" w:rsidRPr="00CF20AD" w:rsidRDefault="00CF20AD" w:rsidP="00CF20AD">
      <w:pPr>
        <w:pStyle w:val="a3"/>
        <w:shd w:val="clear" w:color="auto" w:fill="FEFEFE"/>
        <w:spacing w:before="0" w:beforeAutospacing="0" w:after="0" w:afterAutospacing="0" w:line="360" w:lineRule="auto"/>
        <w:ind w:firstLine="225"/>
        <w:jc w:val="both"/>
        <w:rPr>
          <w:rFonts w:ascii="Palatino Linotype" w:hAnsi="Palatino Linotype"/>
          <w:color w:val="000000"/>
          <w:sz w:val="28"/>
          <w:szCs w:val="28"/>
        </w:rPr>
      </w:pPr>
      <w:r w:rsidRPr="00CF20AD">
        <w:rPr>
          <w:rFonts w:ascii="Palatino Linotype" w:hAnsi="Palatino Linotype"/>
          <w:color w:val="000000"/>
          <w:sz w:val="28"/>
          <w:szCs w:val="28"/>
        </w:rPr>
        <w:t xml:space="preserve">3. Жукова, Н. С. Логопедия / Н.С. Жукова, Е.М. </w:t>
      </w:r>
      <w:proofErr w:type="spellStart"/>
      <w:r w:rsidRPr="00CF20AD">
        <w:rPr>
          <w:rFonts w:ascii="Palatino Linotype" w:hAnsi="Palatino Linotype"/>
          <w:color w:val="000000"/>
          <w:sz w:val="28"/>
          <w:szCs w:val="28"/>
        </w:rPr>
        <w:t>Мастюкова</w:t>
      </w:r>
      <w:proofErr w:type="spellEnd"/>
      <w:r w:rsidRPr="00CF20AD">
        <w:rPr>
          <w:rFonts w:ascii="Palatino Linotype" w:hAnsi="Palatino Linotype"/>
          <w:color w:val="000000"/>
          <w:sz w:val="28"/>
          <w:szCs w:val="28"/>
        </w:rPr>
        <w:t>, Т.Б. Филичева – М.: 2003. – 237 с.</w:t>
      </w:r>
    </w:p>
    <w:p w:rsidR="00CF20AD" w:rsidRPr="00CF20AD" w:rsidRDefault="00CF20AD" w:rsidP="00CF20AD">
      <w:pPr>
        <w:pStyle w:val="a3"/>
        <w:shd w:val="clear" w:color="auto" w:fill="FEFEFE"/>
        <w:spacing w:before="0" w:beforeAutospacing="0" w:after="0" w:afterAutospacing="0" w:line="360" w:lineRule="auto"/>
        <w:ind w:firstLine="225"/>
        <w:jc w:val="both"/>
        <w:rPr>
          <w:rFonts w:ascii="Palatino Linotype" w:hAnsi="Palatino Linotype"/>
          <w:color w:val="000000"/>
          <w:sz w:val="28"/>
          <w:szCs w:val="28"/>
        </w:rPr>
      </w:pPr>
      <w:r w:rsidRPr="00CF20AD">
        <w:rPr>
          <w:rFonts w:ascii="Palatino Linotype" w:hAnsi="Palatino Linotype"/>
          <w:color w:val="000000"/>
          <w:sz w:val="28"/>
          <w:szCs w:val="28"/>
        </w:rPr>
        <w:t xml:space="preserve">4. Карелина, И. Б. Новые направления в коррекции минимальных </w:t>
      </w:r>
      <w:proofErr w:type="spellStart"/>
      <w:r w:rsidRPr="00CF20AD">
        <w:rPr>
          <w:rFonts w:ascii="Palatino Linotype" w:hAnsi="Palatino Linotype"/>
          <w:color w:val="000000"/>
          <w:sz w:val="28"/>
          <w:szCs w:val="28"/>
        </w:rPr>
        <w:t>дизартрических</w:t>
      </w:r>
      <w:proofErr w:type="spellEnd"/>
      <w:r w:rsidRPr="00CF20AD">
        <w:rPr>
          <w:rFonts w:ascii="Palatino Linotype" w:hAnsi="Palatino Linotype"/>
          <w:color w:val="000000"/>
          <w:sz w:val="28"/>
          <w:szCs w:val="28"/>
        </w:rPr>
        <w:t xml:space="preserve"> расстройств / И.Б. Карелина // Дефектология. – 2000. – № 1. – С. 2</w:t>
      </w:r>
    </w:p>
    <w:p w:rsidR="005C2C68" w:rsidRPr="00CF20AD" w:rsidRDefault="005C2C68" w:rsidP="00CF20AD">
      <w:pPr>
        <w:spacing w:line="360" w:lineRule="auto"/>
        <w:rPr>
          <w:sz w:val="28"/>
          <w:szCs w:val="28"/>
        </w:rPr>
      </w:pPr>
    </w:p>
    <w:sectPr w:rsidR="005C2C68" w:rsidRPr="00CF20AD" w:rsidSect="00F8569E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0AD"/>
    <w:rsid w:val="005C2C68"/>
    <w:rsid w:val="00CF20AD"/>
    <w:rsid w:val="00F85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2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F20AD"/>
    <w:rPr>
      <w:b/>
      <w:bCs/>
    </w:rPr>
  </w:style>
  <w:style w:type="character" w:styleId="a5">
    <w:name w:val="Hyperlink"/>
    <w:basedOn w:val="a0"/>
    <w:uiPriority w:val="99"/>
    <w:semiHidden/>
    <w:unhideWhenUsed/>
    <w:rsid w:val="00CF20AD"/>
    <w:rPr>
      <w:color w:val="0000FF"/>
      <w:u w:val="single"/>
    </w:rPr>
  </w:style>
  <w:style w:type="paragraph" w:customStyle="1" w:styleId="articles">
    <w:name w:val="articles"/>
    <w:basedOn w:val="a"/>
    <w:rsid w:val="00CF2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CF20AD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CF20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F20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2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F20AD"/>
    <w:rPr>
      <w:b/>
      <w:bCs/>
    </w:rPr>
  </w:style>
  <w:style w:type="character" w:styleId="a5">
    <w:name w:val="Hyperlink"/>
    <w:basedOn w:val="a0"/>
    <w:uiPriority w:val="99"/>
    <w:semiHidden/>
    <w:unhideWhenUsed/>
    <w:rsid w:val="00CF20AD"/>
    <w:rPr>
      <w:color w:val="0000FF"/>
      <w:u w:val="single"/>
    </w:rPr>
  </w:style>
  <w:style w:type="paragraph" w:customStyle="1" w:styleId="articles">
    <w:name w:val="articles"/>
    <w:basedOn w:val="a"/>
    <w:rsid w:val="00CF2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CF20AD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CF20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F20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93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470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2022-01-07T12:41:00Z</dcterms:created>
  <dcterms:modified xsi:type="dcterms:W3CDTF">2022-01-07T13:00:00Z</dcterms:modified>
</cp:coreProperties>
</file>